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F2D4" w14:textId="77777777" w:rsidR="00DE7679" w:rsidRDefault="00007678">
      <w:r>
        <w:t xml:space="preserve">Teelt technisch management </w:t>
      </w:r>
      <w:r w:rsidR="00B7350A">
        <w:t xml:space="preserve">/ kostprijsberekening </w:t>
      </w:r>
      <w:bookmarkStart w:id="0" w:name="_GoBack"/>
      <w:bookmarkEnd w:id="0"/>
      <w:r>
        <w:t>Hoofdstuk 6:</w:t>
      </w:r>
    </w:p>
    <w:p w14:paraId="49987F57" w14:textId="77777777" w:rsidR="00007678" w:rsidRDefault="00007678"/>
    <w:p w14:paraId="7A59FBA7" w14:textId="77777777" w:rsidR="00007678" w:rsidRDefault="00007678">
      <w:r>
        <w:t xml:space="preserve">Het hoofdstuk 6 </w:t>
      </w:r>
      <w:r w:rsidR="00614235">
        <w:t>Planning en opbrengst</w:t>
      </w:r>
    </w:p>
    <w:tbl>
      <w:tblPr>
        <w:tblStyle w:val="Tabelraster"/>
        <w:tblpPr w:leftFromText="141" w:rightFromText="141" w:vertAnchor="text" w:horzAnchor="margin" w:tblpY="-50"/>
        <w:tblW w:w="8359" w:type="dxa"/>
        <w:tblLook w:val="04A0" w:firstRow="1" w:lastRow="0" w:firstColumn="1" w:lastColumn="0" w:noHBand="0" w:noVBand="1"/>
      </w:tblPr>
      <w:tblGrid>
        <w:gridCol w:w="8359"/>
      </w:tblGrid>
      <w:tr w:rsidR="00B7350A" w:rsidRPr="00273FED" w14:paraId="46A9E1E0" w14:textId="77777777" w:rsidTr="00B7350A">
        <w:trPr>
          <w:trHeight w:val="406"/>
        </w:trPr>
        <w:tc>
          <w:tcPr>
            <w:tcW w:w="8359" w:type="dxa"/>
            <w:tcBorders>
              <w:top w:val="double" w:sz="4" w:space="0" w:color="auto"/>
              <w:left w:val="double" w:sz="4" w:space="0" w:color="auto"/>
              <w:bottom w:val="single" w:sz="4" w:space="0" w:color="auto"/>
            </w:tcBorders>
          </w:tcPr>
          <w:p w14:paraId="691827B5" w14:textId="77777777" w:rsidR="00B7350A" w:rsidRDefault="00B7350A" w:rsidP="00B7350A">
            <w:pPr>
              <w:pStyle w:val="Geenafstand"/>
              <w:rPr>
                <w:rFonts w:ascii="Arial" w:hAnsi="Arial" w:cs="Arial"/>
                <w:sz w:val="20"/>
                <w:szCs w:val="20"/>
              </w:rPr>
            </w:pPr>
            <w:r>
              <w:rPr>
                <w:rFonts w:ascii="Arial" w:hAnsi="Arial" w:cs="Arial"/>
                <w:sz w:val="20"/>
                <w:szCs w:val="20"/>
              </w:rPr>
              <w:t>6.1 Saldobegroting</w:t>
            </w:r>
          </w:p>
          <w:p w14:paraId="5EB83646" w14:textId="77777777" w:rsidR="00B7350A" w:rsidRDefault="00B7350A" w:rsidP="00B7350A">
            <w:pPr>
              <w:pStyle w:val="Geenafstand"/>
              <w:rPr>
                <w:rFonts w:ascii="Arial" w:hAnsi="Arial" w:cs="Arial"/>
                <w:sz w:val="20"/>
                <w:szCs w:val="20"/>
              </w:rPr>
            </w:pPr>
          </w:p>
          <w:p w14:paraId="5C070E5E" w14:textId="77777777" w:rsidR="00B7350A" w:rsidRDefault="00B7350A" w:rsidP="00B7350A">
            <w:pPr>
              <w:pStyle w:val="Geenafstand"/>
              <w:rPr>
                <w:rFonts w:ascii="Arial" w:hAnsi="Arial" w:cs="Arial"/>
                <w:sz w:val="20"/>
                <w:szCs w:val="20"/>
              </w:rPr>
            </w:pPr>
            <w:r>
              <w:rPr>
                <w:rFonts w:ascii="Arial" w:hAnsi="Arial" w:cs="Arial"/>
                <w:sz w:val="20"/>
                <w:szCs w:val="20"/>
              </w:rPr>
              <w:t>Leg uit wat je gaat allemaal gaat berekenen en wat daar invloed op heeft.</w:t>
            </w:r>
          </w:p>
          <w:p w14:paraId="15BF1E6B" w14:textId="77777777" w:rsidR="00B7350A" w:rsidRDefault="00B7350A" w:rsidP="00B7350A">
            <w:pPr>
              <w:pStyle w:val="Geenafstand"/>
              <w:rPr>
                <w:rFonts w:ascii="Arial" w:hAnsi="Arial" w:cs="Arial"/>
                <w:sz w:val="20"/>
                <w:szCs w:val="20"/>
              </w:rPr>
            </w:pPr>
            <w:r>
              <w:rPr>
                <w:rFonts w:ascii="Arial" w:hAnsi="Arial" w:cs="Arial"/>
                <w:sz w:val="20"/>
                <w:szCs w:val="20"/>
              </w:rPr>
              <w:t>Geef een omschrijving van je te verwachten opbrengst</w:t>
            </w:r>
          </w:p>
          <w:p w14:paraId="5FFEA26C" w14:textId="77777777" w:rsidR="00B7350A" w:rsidRPr="00273FED" w:rsidRDefault="00B7350A" w:rsidP="00B7350A">
            <w:pPr>
              <w:pStyle w:val="Geenafstand"/>
              <w:rPr>
                <w:rFonts w:ascii="Arial" w:hAnsi="Arial" w:cs="Arial"/>
                <w:sz w:val="20"/>
                <w:szCs w:val="20"/>
              </w:rPr>
            </w:pPr>
          </w:p>
        </w:tc>
      </w:tr>
      <w:tr w:rsidR="00B7350A" w:rsidRPr="00273FED" w14:paraId="3BE5E207" w14:textId="77777777" w:rsidTr="00B7350A">
        <w:trPr>
          <w:trHeight w:val="406"/>
        </w:trPr>
        <w:tc>
          <w:tcPr>
            <w:tcW w:w="8359" w:type="dxa"/>
            <w:tcBorders>
              <w:left w:val="double" w:sz="4" w:space="0" w:color="auto"/>
            </w:tcBorders>
          </w:tcPr>
          <w:p w14:paraId="7E4B23A4" w14:textId="77777777" w:rsidR="00B7350A" w:rsidRDefault="00B7350A" w:rsidP="00B7350A">
            <w:pPr>
              <w:pStyle w:val="Geenafstand"/>
              <w:rPr>
                <w:rFonts w:ascii="Arial" w:hAnsi="Arial" w:cs="Arial"/>
                <w:sz w:val="20"/>
                <w:szCs w:val="20"/>
              </w:rPr>
            </w:pPr>
            <w:r>
              <w:rPr>
                <w:rFonts w:ascii="Arial" w:hAnsi="Arial" w:cs="Arial"/>
                <w:sz w:val="20"/>
                <w:szCs w:val="20"/>
              </w:rPr>
              <w:t>6,2 Kosten</w:t>
            </w:r>
          </w:p>
          <w:p w14:paraId="23A33F8B" w14:textId="77777777" w:rsidR="00B7350A" w:rsidRPr="008B3F55" w:rsidRDefault="00B7350A" w:rsidP="00B7350A">
            <w:pPr>
              <w:pStyle w:val="Geenafstand"/>
              <w:rPr>
                <w:rFonts w:ascii="Arial" w:hAnsi="Arial" w:cs="Arial"/>
                <w:sz w:val="20"/>
                <w:szCs w:val="20"/>
              </w:rPr>
            </w:pPr>
            <w:r w:rsidRPr="008B3F55">
              <w:rPr>
                <w:rFonts w:ascii="Arial" w:hAnsi="Arial" w:cs="Arial"/>
                <w:sz w:val="20"/>
                <w:szCs w:val="20"/>
              </w:rPr>
              <w:t>De kostensoorten op een bedrijf</w:t>
            </w:r>
          </w:p>
          <w:p w14:paraId="48C97FCD" w14:textId="77777777" w:rsidR="00B7350A" w:rsidRPr="008B3F55" w:rsidRDefault="00B7350A" w:rsidP="00B7350A">
            <w:pPr>
              <w:pStyle w:val="Geenafstand"/>
              <w:rPr>
                <w:rFonts w:ascii="Arial" w:hAnsi="Arial" w:cs="Arial"/>
                <w:sz w:val="20"/>
                <w:szCs w:val="20"/>
              </w:rPr>
            </w:pPr>
            <w:r w:rsidRPr="008B3F55">
              <w:rPr>
                <w:rFonts w:ascii="Arial" w:hAnsi="Arial" w:cs="Arial"/>
                <w:sz w:val="20"/>
                <w:szCs w:val="20"/>
              </w:rPr>
              <w:t>De kostprijs is opgebouwd uit verschillende typen kosten, de zogenaamde kostensoorten. Deze kostensoorten hangen samen met de productiemiddelen die nodig zijn om te kunnen telen. De kostensoorten zijn:</w:t>
            </w:r>
          </w:p>
          <w:p w14:paraId="7538C02C" w14:textId="77777777" w:rsidR="00B7350A" w:rsidRDefault="00B7350A" w:rsidP="00B7350A">
            <w:pPr>
              <w:pStyle w:val="Geenafstand"/>
              <w:rPr>
                <w:rFonts w:ascii="Arial" w:hAnsi="Arial" w:cs="Arial"/>
                <w:sz w:val="20"/>
                <w:szCs w:val="20"/>
              </w:rPr>
            </w:pPr>
            <w:r>
              <w:rPr>
                <w:rFonts w:ascii="Arial" w:hAnsi="Arial" w:cs="Arial"/>
                <w:sz w:val="20"/>
                <w:szCs w:val="20"/>
              </w:rPr>
              <w:t xml:space="preserve">1. </w:t>
            </w:r>
            <w:r w:rsidRPr="008B3F55">
              <w:rPr>
                <w:rFonts w:ascii="Arial" w:hAnsi="Arial" w:cs="Arial"/>
                <w:sz w:val="20"/>
                <w:szCs w:val="20"/>
              </w:rPr>
              <w:t>Vlottende productiemiddelen</w:t>
            </w:r>
          </w:p>
          <w:p w14:paraId="1D315CFC" w14:textId="77777777" w:rsidR="00B7350A" w:rsidRDefault="00B7350A" w:rsidP="00B7350A">
            <w:pPr>
              <w:pStyle w:val="Geenafstand"/>
              <w:numPr>
                <w:ilvl w:val="0"/>
                <w:numId w:val="2"/>
              </w:numPr>
              <w:rPr>
                <w:rFonts w:ascii="Arial" w:hAnsi="Arial" w:cs="Arial"/>
                <w:sz w:val="20"/>
                <w:szCs w:val="20"/>
              </w:rPr>
            </w:pPr>
            <w:r w:rsidRPr="00EE1F21">
              <w:rPr>
                <w:rFonts w:ascii="Arial" w:hAnsi="Arial" w:cs="Arial"/>
                <w:sz w:val="20"/>
                <w:szCs w:val="20"/>
              </w:rPr>
              <w:t>Fust</w:t>
            </w:r>
          </w:p>
          <w:p w14:paraId="09C8F2E9" w14:textId="77777777" w:rsidR="00B7350A" w:rsidRDefault="00B7350A" w:rsidP="00B7350A">
            <w:pPr>
              <w:pStyle w:val="Geenafstand"/>
              <w:numPr>
                <w:ilvl w:val="0"/>
                <w:numId w:val="2"/>
              </w:numPr>
              <w:rPr>
                <w:rFonts w:ascii="Arial" w:hAnsi="Arial" w:cs="Arial"/>
                <w:sz w:val="20"/>
                <w:szCs w:val="20"/>
              </w:rPr>
            </w:pPr>
            <w:r w:rsidRPr="00EE1F21">
              <w:rPr>
                <w:rFonts w:ascii="Arial" w:hAnsi="Arial" w:cs="Arial"/>
                <w:sz w:val="20"/>
                <w:szCs w:val="20"/>
              </w:rPr>
              <w:t>Gas</w:t>
            </w:r>
          </w:p>
          <w:p w14:paraId="7D1B936E" w14:textId="77777777" w:rsidR="00B7350A" w:rsidRPr="00EE1F21" w:rsidRDefault="00B7350A" w:rsidP="00B7350A">
            <w:pPr>
              <w:pStyle w:val="Geenafstand"/>
              <w:numPr>
                <w:ilvl w:val="0"/>
                <w:numId w:val="2"/>
              </w:numPr>
              <w:rPr>
                <w:rFonts w:ascii="Arial" w:hAnsi="Arial" w:cs="Arial"/>
                <w:sz w:val="20"/>
                <w:szCs w:val="20"/>
              </w:rPr>
            </w:pPr>
            <w:r w:rsidRPr="00EE1F21">
              <w:rPr>
                <w:rFonts w:ascii="Arial" w:hAnsi="Arial" w:cs="Arial"/>
                <w:sz w:val="20"/>
                <w:szCs w:val="20"/>
              </w:rPr>
              <w:t>Elektriciteit</w:t>
            </w:r>
          </w:p>
          <w:p w14:paraId="25F3EB68" w14:textId="77777777" w:rsidR="00B7350A" w:rsidRPr="00EE1F21" w:rsidRDefault="00B7350A" w:rsidP="00B7350A">
            <w:pPr>
              <w:pStyle w:val="Geenafstand"/>
              <w:numPr>
                <w:ilvl w:val="0"/>
                <w:numId w:val="2"/>
              </w:numPr>
              <w:rPr>
                <w:rFonts w:ascii="Arial" w:hAnsi="Arial" w:cs="Arial"/>
                <w:sz w:val="20"/>
                <w:szCs w:val="20"/>
              </w:rPr>
            </w:pPr>
            <w:r w:rsidRPr="00EE1F21">
              <w:rPr>
                <w:rFonts w:ascii="Arial" w:hAnsi="Arial" w:cs="Arial"/>
                <w:sz w:val="20"/>
                <w:szCs w:val="20"/>
              </w:rPr>
              <w:t>Gewasbeschermingsmiddelen</w:t>
            </w:r>
          </w:p>
          <w:p w14:paraId="199AC5C8" w14:textId="77777777" w:rsidR="00B7350A" w:rsidRPr="00EE1F21" w:rsidRDefault="00B7350A" w:rsidP="00B7350A">
            <w:pPr>
              <w:pStyle w:val="Geenafstand"/>
              <w:numPr>
                <w:ilvl w:val="0"/>
                <w:numId w:val="2"/>
              </w:numPr>
              <w:rPr>
                <w:rFonts w:ascii="Arial" w:hAnsi="Arial" w:cs="Arial"/>
                <w:sz w:val="20"/>
                <w:szCs w:val="20"/>
              </w:rPr>
            </w:pPr>
            <w:r w:rsidRPr="00EE1F21">
              <w:rPr>
                <w:rFonts w:ascii="Arial" w:hAnsi="Arial" w:cs="Arial"/>
                <w:sz w:val="20"/>
                <w:szCs w:val="20"/>
              </w:rPr>
              <w:t>Meststoffen</w:t>
            </w:r>
          </w:p>
          <w:p w14:paraId="61A24AB1" w14:textId="77777777" w:rsidR="00B7350A" w:rsidRPr="00EE1F21" w:rsidRDefault="00B7350A" w:rsidP="00B7350A">
            <w:pPr>
              <w:pStyle w:val="Geenafstand"/>
              <w:numPr>
                <w:ilvl w:val="0"/>
                <w:numId w:val="2"/>
              </w:numPr>
              <w:rPr>
                <w:rFonts w:ascii="Arial" w:hAnsi="Arial" w:cs="Arial"/>
                <w:sz w:val="20"/>
                <w:szCs w:val="20"/>
              </w:rPr>
            </w:pPr>
            <w:r w:rsidRPr="00EE1F21">
              <w:rPr>
                <w:rFonts w:ascii="Arial" w:hAnsi="Arial" w:cs="Arial"/>
                <w:sz w:val="20"/>
                <w:szCs w:val="20"/>
              </w:rPr>
              <w:t>Plantmateriaal</w:t>
            </w:r>
          </w:p>
          <w:p w14:paraId="2A185B9E" w14:textId="77777777" w:rsidR="00B7350A" w:rsidRPr="00EE1F21" w:rsidRDefault="00B7350A" w:rsidP="00B7350A">
            <w:pPr>
              <w:pStyle w:val="Geenafstand"/>
              <w:numPr>
                <w:ilvl w:val="0"/>
                <w:numId w:val="2"/>
              </w:numPr>
              <w:rPr>
                <w:rFonts w:ascii="Arial" w:hAnsi="Arial" w:cs="Arial"/>
                <w:sz w:val="20"/>
                <w:szCs w:val="20"/>
              </w:rPr>
            </w:pPr>
            <w:r w:rsidRPr="00EE1F21">
              <w:rPr>
                <w:rFonts w:ascii="Arial" w:hAnsi="Arial" w:cs="Arial"/>
                <w:sz w:val="20"/>
                <w:szCs w:val="20"/>
              </w:rPr>
              <w:t>Potgrond of substraat</w:t>
            </w:r>
          </w:p>
          <w:p w14:paraId="037F84C8" w14:textId="77777777" w:rsidR="00B7350A" w:rsidRPr="00EE1F21" w:rsidRDefault="00B7350A" w:rsidP="00B7350A">
            <w:pPr>
              <w:pStyle w:val="Geenafstand"/>
              <w:numPr>
                <w:ilvl w:val="0"/>
                <w:numId w:val="2"/>
              </w:numPr>
              <w:rPr>
                <w:rFonts w:ascii="Arial" w:hAnsi="Arial" w:cs="Arial"/>
                <w:sz w:val="20"/>
                <w:szCs w:val="20"/>
              </w:rPr>
            </w:pPr>
            <w:r w:rsidRPr="00EE1F21">
              <w:rPr>
                <w:rFonts w:ascii="Arial" w:hAnsi="Arial" w:cs="Arial"/>
                <w:sz w:val="20"/>
                <w:szCs w:val="20"/>
              </w:rPr>
              <w:t>Potten of containers</w:t>
            </w:r>
          </w:p>
          <w:p w14:paraId="4E15B1F7" w14:textId="77777777" w:rsidR="00B7350A" w:rsidRPr="00EE1F21" w:rsidRDefault="00B7350A" w:rsidP="00B7350A">
            <w:pPr>
              <w:pStyle w:val="Geenafstand"/>
              <w:numPr>
                <w:ilvl w:val="0"/>
                <w:numId w:val="2"/>
              </w:numPr>
              <w:rPr>
                <w:rFonts w:ascii="Arial" w:hAnsi="Arial" w:cs="Arial"/>
                <w:sz w:val="20"/>
                <w:szCs w:val="20"/>
              </w:rPr>
            </w:pPr>
            <w:r w:rsidRPr="00EE1F21">
              <w:rPr>
                <w:rFonts w:ascii="Arial" w:hAnsi="Arial" w:cs="Arial"/>
                <w:sz w:val="20"/>
                <w:szCs w:val="20"/>
              </w:rPr>
              <w:t>Steunmateriaal</w:t>
            </w:r>
          </w:p>
          <w:p w14:paraId="31592B3F" w14:textId="77777777" w:rsidR="00B7350A" w:rsidRPr="00EE1F21" w:rsidRDefault="00B7350A" w:rsidP="00B7350A">
            <w:pPr>
              <w:pStyle w:val="Geenafstand"/>
              <w:numPr>
                <w:ilvl w:val="0"/>
                <w:numId w:val="2"/>
              </w:numPr>
              <w:rPr>
                <w:rFonts w:ascii="Arial" w:hAnsi="Arial" w:cs="Arial"/>
                <w:sz w:val="20"/>
                <w:szCs w:val="20"/>
              </w:rPr>
            </w:pPr>
            <w:r w:rsidRPr="00EE1F21">
              <w:rPr>
                <w:rFonts w:ascii="Arial" w:hAnsi="Arial" w:cs="Arial"/>
                <w:sz w:val="20"/>
                <w:szCs w:val="20"/>
              </w:rPr>
              <w:t>Verpakking</w:t>
            </w:r>
          </w:p>
          <w:p w14:paraId="44DCD38C" w14:textId="77777777" w:rsidR="00B7350A" w:rsidRPr="008B3F55" w:rsidRDefault="00B7350A" w:rsidP="00B7350A">
            <w:pPr>
              <w:pStyle w:val="Geenafstand"/>
              <w:numPr>
                <w:ilvl w:val="0"/>
                <w:numId w:val="2"/>
              </w:numPr>
              <w:rPr>
                <w:rFonts w:ascii="Arial" w:hAnsi="Arial" w:cs="Arial"/>
                <w:sz w:val="20"/>
                <w:szCs w:val="20"/>
              </w:rPr>
            </w:pPr>
            <w:r w:rsidRPr="00EE1F21">
              <w:rPr>
                <w:rFonts w:ascii="Arial" w:hAnsi="Arial" w:cs="Arial"/>
                <w:sz w:val="20"/>
                <w:szCs w:val="20"/>
              </w:rPr>
              <w:t>Water</w:t>
            </w:r>
          </w:p>
          <w:p w14:paraId="66AC7C85" w14:textId="77777777" w:rsidR="00B7350A" w:rsidRPr="008B3F55" w:rsidRDefault="00B7350A" w:rsidP="00B7350A">
            <w:pPr>
              <w:pStyle w:val="Geenafstand"/>
              <w:rPr>
                <w:rFonts w:ascii="Arial" w:hAnsi="Arial" w:cs="Arial"/>
                <w:sz w:val="20"/>
                <w:szCs w:val="20"/>
              </w:rPr>
            </w:pPr>
            <w:r>
              <w:rPr>
                <w:rFonts w:ascii="Arial" w:hAnsi="Arial" w:cs="Arial"/>
                <w:sz w:val="20"/>
                <w:szCs w:val="20"/>
              </w:rPr>
              <w:t>2.</w:t>
            </w:r>
            <w:r w:rsidRPr="008B3F55">
              <w:rPr>
                <w:rFonts w:ascii="Arial" w:hAnsi="Arial" w:cs="Arial"/>
                <w:sz w:val="20"/>
                <w:szCs w:val="20"/>
              </w:rPr>
              <w:t xml:space="preserve"> Arbeid</w:t>
            </w:r>
          </w:p>
          <w:p w14:paraId="0231F248" w14:textId="77777777" w:rsidR="00B7350A" w:rsidRDefault="00B7350A" w:rsidP="00B7350A">
            <w:pPr>
              <w:pStyle w:val="Geenafstand"/>
              <w:rPr>
                <w:rFonts w:ascii="Arial" w:hAnsi="Arial" w:cs="Arial"/>
                <w:sz w:val="20"/>
                <w:szCs w:val="20"/>
              </w:rPr>
            </w:pPr>
            <w:r>
              <w:rPr>
                <w:rFonts w:ascii="Arial" w:hAnsi="Arial" w:cs="Arial"/>
                <w:sz w:val="20"/>
                <w:szCs w:val="20"/>
              </w:rPr>
              <w:t xml:space="preserve">3. </w:t>
            </w:r>
            <w:r w:rsidRPr="008B3F55">
              <w:rPr>
                <w:rFonts w:ascii="Arial" w:hAnsi="Arial" w:cs="Arial"/>
                <w:sz w:val="20"/>
                <w:szCs w:val="20"/>
              </w:rPr>
              <w:t>Diensten van derden</w:t>
            </w:r>
            <w:r>
              <w:rPr>
                <w:rFonts w:ascii="Arial" w:hAnsi="Arial" w:cs="Arial"/>
                <w:sz w:val="20"/>
                <w:szCs w:val="20"/>
              </w:rPr>
              <w:t>*</w:t>
            </w:r>
          </w:p>
          <w:p w14:paraId="51286037" w14:textId="77777777" w:rsidR="00B7350A" w:rsidRPr="00466644" w:rsidRDefault="00B7350A" w:rsidP="00B7350A">
            <w:pPr>
              <w:pStyle w:val="Geenafstand"/>
              <w:numPr>
                <w:ilvl w:val="0"/>
                <w:numId w:val="3"/>
              </w:numPr>
              <w:rPr>
                <w:rFonts w:ascii="Arial" w:hAnsi="Arial" w:cs="Arial"/>
                <w:sz w:val="20"/>
                <w:szCs w:val="20"/>
              </w:rPr>
            </w:pPr>
            <w:r w:rsidRPr="00466644">
              <w:rPr>
                <w:rFonts w:ascii="Arial" w:hAnsi="Arial" w:cs="Arial"/>
                <w:sz w:val="20"/>
                <w:szCs w:val="20"/>
              </w:rPr>
              <w:t>Administratie en boekhouding</w:t>
            </w:r>
          </w:p>
          <w:p w14:paraId="14FFF055" w14:textId="77777777" w:rsidR="00B7350A" w:rsidRPr="00466644" w:rsidRDefault="00B7350A" w:rsidP="00B7350A">
            <w:pPr>
              <w:pStyle w:val="Geenafstand"/>
              <w:numPr>
                <w:ilvl w:val="0"/>
                <w:numId w:val="3"/>
              </w:numPr>
              <w:rPr>
                <w:rFonts w:ascii="Arial" w:hAnsi="Arial" w:cs="Arial"/>
                <w:sz w:val="20"/>
                <w:szCs w:val="20"/>
              </w:rPr>
            </w:pPr>
            <w:r w:rsidRPr="00466644">
              <w:rPr>
                <w:rFonts w:ascii="Arial" w:hAnsi="Arial" w:cs="Arial"/>
                <w:sz w:val="20"/>
                <w:szCs w:val="20"/>
              </w:rPr>
              <w:t>Contributie/abonnementen</w:t>
            </w:r>
          </w:p>
          <w:p w14:paraId="39B3A8E6" w14:textId="77777777" w:rsidR="00B7350A" w:rsidRPr="00466644" w:rsidRDefault="00B7350A" w:rsidP="00B7350A">
            <w:pPr>
              <w:pStyle w:val="Geenafstand"/>
              <w:numPr>
                <w:ilvl w:val="0"/>
                <w:numId w:val="3"/>
              </w:numPr>
              <w:rPr>
                <w:rFonts w:ascii="Arial" w:hAnsi="Arial" w:cs="Arial"/>
                <w:sz w:val="20"/>
                <w:szCs w:val="20"/>
              </w:rPr>
            </w:pPr>
            <w:r w:rsidRPr="00466644">
              <w:rPr>
                <w:rFonts w:ascii="Arial" w:hAnsi="Arial" w:cs="Arial"/>
                <w:sz w:val="20"/>
                <w:szCs w:val="20"/>
              </w:rPr>
              <w:t>Diverse verzekeringen</w:t>
            </w:r>
          </w:p>
          <w:p w14:paraId="3C6345FD" w14:textId="77777777" w:rsidR="00B7350A" w:rsidRPr="00466644" w:rsidRDefault="00B7350A" w:rsidP="00B7350A">
            <w:pPr>
              <w:pStyle w:val="Geenafstand"/>
              <w:numPr>
                <w:ilvl w:val="0"/>
                <w:numId w:val="3"/>
              </w:numPr>
              <w:rPr>
                <w:rFonts w:ascii="Arial" w:hAnsi="Arial" w:cs="Arial"/>
                <w:sz w:val="20"/>
                <w:szCs w:val="20"/>
              </w:rPr>
            </w:pPr>
            <w:r w:rsidRPr="00466644">
              <w:rPr>
                <w:rFonts w:ascii="Arial" w:hAnsi="Arial" w:cs="Arial"/>
                <w:sz w:val="20"/>
                <w:szCs w:val="20"/>
              </w:rPr>
              <w:t>Grondonderzoek</w:t>
            </w:r>
          </w:p>
          <w:p w14:paraId="4780CADC" w14:textId="77777777" w:rsidR="00B7350A" w:rsidRPr="00466644" w:rsidRDefault="00B7350A" w:rsidP="00B7350A">
            <w:pPr>
              <w:pStyle w:val="Geenafstand"/>
              <w:numPr>
                <w:ilvl w:val="0"/>
                <w:numId w:val="3"/>
              </w:numPr>
              <w:rPr>
                <w:rFonts w:ascii="Arial" w:hAnsi="Arial" w:cs="Arial"/>
                <w:sz w:val="20"/>
                <w:szCs w:val="20"/>
              </w:rPr>
            </w:pPr>
            <w:r w:rsidRPr="00466644">
              <w:rPr>
                <w:rFonts w:ascii="Arial" w:hAnsi="Arial" w:cs="Arial"/>
                <w:sz w:val="20"/>
                <w:szCs w:val="20"/>
              </w:rPr>
              <w:t>Loonwerk</w:t>
            </w:r>
          </w:p>
          <w:p w14:paraId="32F32C7E" w14:textId="77777777" w:rsidR="00B7350A" w:rsidRPr="00466644" w:rsidRDefault="00B7350A" w:rsidP="00B7350A">
            <w:pPr>
              <w:pStyle w:val="Geenafstand"/>
              <w:numPr>
                <w:ilvl w:val="0"/>
                <w:numId w:val="3"/>
              </w:numPr>
              <w:rPr>
                <w:rFonts w:ascii="Arial" w:hAnsi="Arial" w:cs="Arial"/>
                <w:sz w:val="20"/>
                <w:szCs w:val="20"/>
              </w:rPr>
            </w:pPr>
            <w:r w:rsidRPr="00466644">
              <w:rPr>
                <w:rFonts w:ascii="Arial" w:hAnsi="Arial" w:cs="Arial"/>
                <w:sz w:val="20"/>
                <w:szCs w:val="20"/>
              </w:rPr>
              <w:t>Provisie/bankkosten</w:t>
            </w:r>
          </w:p>
          <w:p w14:paraId="35FEBE0F" w14:textId="77777777" w:rsidR="00B7350A" w:rsidRPr="00466644" w:rsidRDefault="00B7350A" w:rsidP="00B7350A">
            <w:pPr>
              <w:pStyle w:val="Geenafstand"/>
              <w:numPr>
                <w:ilvl w:val="0"/>
                <w:numId w:val="3"/>
              </w:numPr>
              <w:rPr>
                <w:rFonts w:ascii="Arial" w:hAnsi="Arial" w:cs="Arial"/>
                <w:sz w:val="20"/>
                <w:szCs w:val="20"/>
              </w:rPr>
            </w:pPr>
            <w:r w:rsidRPr="00466644">
              <w:rPr>
                <w:rFonts w:ascii="Arial" w:hAnsi="Arial" w:cs="Arial"/>
                <w:sz w:val="20"/>
                <w:szCs w:val="20"/>
              </w:rPr>
              <w:t>Teeltbegeleiding</w:t>
            </w:r>
          </w:p>
          <w:p w14:paraId="08CE0897" w14:textId="77777777" w:rsidR="00B7350A" w:rsidRPr="00466644" w:rsidRDefault="00B7350A" w:rsidP="00B7350A">
            <w:pPr>
              <w:pStyle w:val="Geenafstand"/>
              <w:numPr>
                <w:ilvl w:val="0"/>
                <w:numId w:val="3"/>
              </w:numPr>
              <w:rPr>
                <w:rFonts w:ascii="Arial" w:hAnsi="Arial" w:cs="Arial"/>
                <w:sz w:val="20"/>
                <w:szCs w:val="20"/>
              </w:rPr>
            </w:pPr>
            <w:r w:rsidRPr="00466644">
              <w:rPr>
                <w:rFonts w:ascii="Arial" w:hAnsi="Arial" w:cs="Arial"/>
                <w:sz w:val="20"/>
                <w:szCs w:val="20"/>
              </w:rPr>
              <w:t>Telefoonkosten</w:t>
            </w:r>
          </w:p>
          <w:p w14:paraId="632C32BD" w14:textId="77777777" w:rsidR="00B7350A" w:rsidRPr="00466644" w:rsidRDefault="00B7350A" w:rsidP="00B7350A">
            <w:pPr>
              <w:pStyle w:val="Geenafstand"/>
              <w:numPr>
                <w:ilvl w:val="0"/>
                <w:numId w:val="3"/>
              </w:numPr>
              <w:rPr>
                <w:rFonts w:ascii="Arial" w:hAnsi="Arial" w:cs="Arial"/>
                <w:sz w:val="20"/>
                <w:szCs w:val="20"/>
              </w:rPr>
            </w:pPr>
            <w:r w:rsidRPr="00466644">
              <w:rPr>
                <w:rFonts w:ascii="Arial" w:hAnsi="Arial" w:cs="Arial"/>
                <w:sz w:val="20"/>
                <w:szCs w:val="20"/>
              </w:rPr>
              <w:t>Transportkosten</w:t>
            </w:r>
          </w:p>
          <w:p w14:paraId="31A36B1B" w14:textId="77777777" w:rsidR="00B7350A" w:rsidRPr="00466644" w:rsidRDefault="00B7350A" w:rsidP="00B7350A">
            <w:pPr>
              <w:pStyle w:val="Geenafstand"/>
              <w:numPr>
                <w:ilvl w:val="0"/>
                <w:numId w:val="3"/>
              </w:numPr>
              <w:rPr>
                <w:rFonts w:ascii="Arial" w:hAnsi="Arial" w:cs="Arial"/>
                <w:sz w:val="20"/>
                <w:szCs w:val="20"/>
              </w:rPr>
            </w:pPr>
            <w:r w:rsidRPr="00466644">
              <w:rPr>
                <w:rFonts w:ascii="Arial" w:hAnsi="Arial" w:cs="Arial"/>
                <w:sz w:val="20"/>
                <w:szCs w:val="20"/>
              </w:rPr>
              <w:t>Veilingkosten</w:t>
            </w:r>
          </w:p>
          <w:p w14:paraId="6550BA9B" w14:textId="77777777" w:rsidR="00B7350A" w:rsidRPr="008B3F55" w:rsidRDefault="00B7350A" w:rsidP="00B7350A">
            <w:pPr>
              <w:pStyle w:val="Geenafstand"/>
              <w:rPr>
                <w:rFonts w:ascii="Arial" w:hAnsi="Arial" w:cs="Arial"/>
                <w:sz w:val="20"/>
                <w:szCs w:val="20"/>
              </w:rPr>
            </w:pPr>
            <w:r w:rsidRPr="00466644">
              <w:rPr>
                <w:rFonts w:ascii="Arial" w:hAnsi="Arial" w:cs="Arial"/>
                <w:sz w:val="20"/>
                <w:szCs w:val="20"/>
              </w:rPr>
              <w:t>Als kostenbedrag kan voor diensten van derden het factuurbedrag worden gehanteerd. De kosten die niet aan een bepaald gewas zijn toe te rekenen, zoals boekhouding, elektra, water, vakbladen en studieclub bedragen op veel bedrijven € 1,00 a € 2,00 per m2 teeltoppervlak per jaar.</w:t>
            </w:r>
          </w:p>
          <w:p w14:paraId="6513B74E" w14:textId="77777777" w:rsidR="00B7350A" w:rsidRDefault="00B7350A" w:rsidP="00B7350A">
            <w:pPr>
              <w:pStyle w:val="Geenafstand"/>
              <w:rPr>
                <w:rFonts w:ascii="Arial" w:hAnsi="Arial" w:cs="Arial"/>
                <w:sz w:val="20"/>
                <w:szCs w:val="20"/>
              </w:rPr>
            </w:pPr>
            <w:r>
              <w:rPr>
                <w:rFonts w:ascii="Arial" w:hAnsi="Arial" w:cs="Arial"/>
                <w:sz w:val="20"/>
                <w:szCs w:val="20"/>
              </w:rPr>
              <w:t xml:space="preserve">4. </w:t>
            </w:r>
            <w:r w:rsidRPr="008B3F55">
              <w:rPr>
                <w:rFonts w:ascii="Arial" w:hAnsi="Arial" w:cs="Arial"/>
                <w:sz w:val="20"/>
                <w:szCs w:val="20"/>
              </w:rPr>
              <w:t>Duurzame productiemiddelen</w:t>
            </w:r>
          </w:p>
          <w:p w14:paraId="406C13DC" w14:textId="77777777" w:rsidR="00B7350A" w:rsidRDefault="00B7350A" w:rsidP="00B7350A">
            <w:pPr>
              <w:pStyle w:val="Geenafstand"/>
              <w:numPr>
                <w:ilvl w:val="0"/>
                <w:numId w:val="4"/>
              </w:numPr>
              <w:rPr>
                <w:rFonts w:ascii="Arial" w:hAnsi="Arial" w:cs="Arial"/>
                <w:sz w:val="20"/>
                <w:szCs w:val="20"/>
              </w:rPr>
            </w:pPr>
            <w:r>
              <w:rPr>
                <w:rFonts w:ascii="Arial" w:hAnsi="Arial" w:cs="Arial"/>
                <w:sz w:val="20"/>
                <w:szCs w:val="20"/>
              </w:rPr>
              <w:t>Machines</w:t>
            </w:r>
          </w:p>
          <w:p w14:paraId="0D42C7AD" w14:textId="77777777" w:rsidR="00B7350A" w:rsidRDefault="00B7350A" w:rsidP="00B7350A">
            <w:pPr>
              <w:pStyle w:val="Geenafstand"/>
              <w:numPr>
                <w:ilvl w:val="0"/>
                <w:numId w:val="4"/>
              </w:numPr>
              <w:rPr>
                <w:rFonts w:ascii="Arial" w:hAnsi="Arial" w:cs="Arial"/>
                <w:sz w:val="20"/>
                <w:szCs w:val="20"/>
              </w:rPr>
            </w:pPr>
            <w:r>
              <w:rPr>
                <w:rFonts w:ascii="Arial" w:hAnsi="Arial" w:cs="Arial"/>
                <w:sz w:val="20"/>
                <w:szCs w:val="20"/>
              </w:rPr>
              <w:t>Vaste installaties</w:t>
            </w:r>
          </w:p>
          <w:p w14:paraId="55F2E8C6" w14:textId="77777777" w:rsidR="00B7350A" w:rsidRDefault="00B7350A" w:rsidP="00B7350A">
            <w:pPr>
              <w:pStyle w:val="Geenafstand"/>
              <w:numPr>
                <w:ilvl w:val="0"/>
                <w:numId w:val="4"/>
              </w:numPr>
              <w:rPr>
                <w:rFonts w:ascii="Arial" w:hAnsi="Arial" w:cs="Arial"/>
                <w:sz w:val="20"/>
                <w:szCs w:val="20"/>
              </w:rPr>
            </w:pPr>
            <w:r>
              <w:rPr>
                <w:rFonts w:ascii="Arial" w:hAnsi="Arial" w:cs="Arial"/>
                <w:sz w:val="20"/>
                <w:szCs w:val="20"/>
              </w:rPr>
              <w:t>Bedrijfsauto’s</w:t>
            </w:r>
          </w:p>
          <w:p w14:paraId="62D8E538" w14:textId="77777777" w:rsidR="00B7350A" w:rsidRDefault="00B7350A" w:rsidP="00B7350A">
            <w:pPr>
              <w:pStyle w:val="Geenafstand"/>
              <w:numPr>
                <w:ilvl w:val="0"/>
                <w:numId w:val="4"/>
              </w:numPr>
              <w:rPr>
                <w:rFonts w:ascii="Arial" w:hAnsi="Arial" w:cs="Arial"/>
                <w:sz w:val="20"/>
                <w:szCs w:val="20"/>
              </w:rPr>
            </w:pPr>
            <w:r>
              <w:rPr>
                <w:rFonts w:ascii="Arial" w:hAnsi="Arial" w:cs="Arial"/>
                <w:sz w:val="20"/>
                <w:szCs w:val="20"/>
              </w:rPr>
              <w:t>Kassen</w:t>
            </w:r>
          </w:p>
          <w:p w14:paraId="35DE87C3" w14:textId="77777777" w:rsidR="00B7350A" w:rsidRDefault="00B7350A" w:rsidP="00B7350A">
            <w:pPr>
              <w:pStyle w:val="Geenafstand"/>
              <w:numPr>
                <w:ilvl w:val="0"/>
                <w:numId w:val="4"/>
              </w:numPr>
              <w:rPr>
                <w:rFonts w:ascii="Arial" w:hAnsi="Arial" w:cs="Arial"/>
                <w:sz w:val="20"/>
                <w:szCs w:val="20"/>
              </w:rPr>
            </w:pPr>
            <w:r>
              <w:rPr>
                <w:rFonts w:ascii="Arial" w:hAnsi="Arial" w:cs="Arial"/>
                <w:sz w:val="20"/>
                <w:szCs w:val="20"/>
              </w:rPr>
              <w:t xml:space="preserve">Grond </w:t>
            </w:r>
          </w:p>
          <w:p w14:paraId="350B0554" w14:textId="77777777" w:rsidR="00B7350A" w:rsidRDefault="00B7350A" w:rsidP="00B7350A">
            <w:pPr>
              <w:pStyle w:val="Geenafstand"/>
              <w:numPr>
                <w:ilvl w:val="0"/>
                <w:numId w:val="4"/>
              </w:numPr>
              <w:rPr>
                <w:rFonts w:ascii="Arial" w:hAnsi="Arial" w:cs="Arial"/>
                <w:sz w:val="20"/>
                <w:szCs w:val="20"/>
              </w:rPr>
            </w:pPr>
            <w:r>
              <w:rPr>
                <w:rFonts w:ascii="Arial" w:hAnsi="Arial" w:cs="Arial"/>
                <w:sz w:val="20"/>
                <w:szCs w:val="20"/>
              </w:rPr>
              <w:t>Gebouwen</w:t>
            </w:r>
          </w:p>
          <w:p w14:paraId="02D837EB" w14:textId="77777777" w:rsidR="00B7350A" w:rsidRPr="00273FED" w:rsidRDefault="00B7350A" w:rsidP="00B7350A">
            <w:pPr>
              <w:pStyle w:val="Geenafstand"/>
              <w:rPr>
                <w:rFonts w:ascii="Arial" w:hAnsi="Arial" w:cs="Arial"/>
                <w:sz w:val="20"/>
                <w:szCs w:val="20"/>
              </w:rPr>
            </w:pPr>
          </w:p>
        </w:tc>
      </w:tr>
      <w:tr w:rsidR="00B7350A" w:rsidRPr="00273FED" w14:paraId="1655BEDF" w14:textId="77777777" w:rsidTr="00B7350A">
        <w:trPr>
          <w:trHeight w:val="406"/>
        </w:trPr>
        <w:tc>
          <w:tcPr>
            <w:tcW w:w="8359" w:type="dxa"/>
            <w:tcBorders>
              <w:left w:val="double" w:sz="4" w:space="0" w:color="auto"/>
            </w:tcBorders>
          </w:tcPr>
          <w:p w14:paraId="7D1CEE19" w14:textId="77777777" w:rsidR="00B7350A" w:rsidRPr="008B3F55" w:rsidRDefault="00B7350A" w:rsidP="00B7350A">
            <w:pPr>
              <w:pStyle w:val="Geenafstand"/>
              <w:rPr>
                <w:rFonts w:ascii="Arial" w:hAnsi="Arial" w:cs="Arial"/>
                <w:sz w:val="20"/>
                <w:szCs w:val="20"/>
              </w:rPr>
            </w:pPr>
            <w:r>
              <w:rPr>
                <w:rFonts w:ascii="Arial" w:hAnsi="Arial" w:cs="Arial"/>
                <w:sz w:val="20"/>
                <w:szCs w:val="20"/>
              </w:rPr>
              <w:t>6.3</w:t>
            </w:r>
            <w:r w:rsidRPr="00273FED">
              <w:rPr>
                <w:rFonts w:ascii="Arial" w:hAnsi="Arial" w:cs="Arial"/>
                <w:sz w:val="20"/>
                <w:szCs w:val="20"/>
              </w:rPr>
              <w:t xml:space="preserve"> </w:t>
            </w:r>
            <w:r w:rsidRPr="008B3F55">
              <w:rPr>
                <w:rFonts w:ascii="Arial" w:hAnsi="Arial" w:cs="Arial"/>
                <w:sz w:val="20"/>
                <w:szCs w:val="20"/>
              </w:rPr>
              <w:t>Planning en opbrengst</w:t>
            </w:r>
          </w:p>
          <w:p w14:paraId="59E737D5" w14:textId="77777777" w:rsidR="00B7350A" w:rsidRPr="00273FED" w:rsidRDefault="00B7350A" w:rsidP="00B7350A">
            <w:pPr>
              <w:pStyle w:val="Geenafstand"/>
              <w:rPr>
                <w:rFonts w:ascii="Arial" w:hAnsi="Arial" w:cs="Arial"/>
                <w:sz w:val="20"/>
                <w:szCs w:val="20"/>
              </w:rPr>
            </w:pPr>
            <w:r w:rsidRPr="008B3F55">
              <w:rPr>
                <w:rFonts w:ascii="Arial" w:hAnsi="Arial" w:cs="Arial"/>
                <w:sz w:val="20"/>
                <w:szCs w:val="20"/>
              </w:rPr>
              <w:t>Probeer met de bovenstaande gegevens een zo goed mogelijke kostprijs</w:t>
            </w:r>
            <w:r>
              <w:rPr>
                <w:rFonts w:ascii="Arial" w:hAnsi="Arial" w:cs="Arial"/>
                <w:sz w:val="20"/>
                <w:szCs w:val="20"/>
              </w:rPr>
              <w:t xml:space="preserve"> en saldoberekening in tabelvorm voor je product weer te geven</w:t>
            </w:r>
          </w:p>
        </w:tc>
      </w:tr>
    </w:tbl>
    <w:p w14:paraId="72883857" w14:textId="77777777" w:rsidR="00007678" w:rsidRDefault="00007678"/>
    <w:p w14:paraId="6EE65ECF" w14:textId="77777777" w:rsidR="00007678" w:rsidRDefault="00007678"/>
    <w:p w14:paraId="16D0191F" w14:textId="77777777" w:rsidR="00007678" w:rsidRDefault="00007678"/>
    <w:p w14:paraId="48607FB8" w14:textId="77777777" w:rsidR="00007678" w:rsidRDefault="00007678" w:rsidP="00007678"/>
    <w:sectPr w:rsidR="00007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2E9D"/>
    <w:multiLevelType w:val="hybridMultilevel"/>
    <w:tmpl w:val="04A0C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FE6937"/>
    <w:multiLevelType w:val="hybridMultilevel"/>
    <w:tmpl w:val="066487F4"/>
    <w:lvl w:ilvl="0" w:tplc="D10A298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DA0333"/>
    <w:multiLevelType w:val="hybridMultilevel"/>
    <w:tmpl w:val="CE10F20A"/>
    <w:lvl w:ilvl="0" w:tplc="D10A298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6153DC"/>
    <w:multiLevelType w:val="hybridMultilevel"/>
    <w:tmpl w:val="C8749568"/>
    <w:lvl w:ilvl="0" w:tplc="D10A298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78"/>
    <w:rsid w:val="00007678"/>
    <w:rsid w:val="00466644"/>
    <w:rsid w:val="005706DF"/>
    <w:rsid w:val="00614235"/>
    <w:rsid w:val="008B3F55"/>
    <w:rsid w:val="00924BEC"/>
    <w:rsid w:val="00B7350A"/>
    <w:rsid w:val="00BB7E5F"/>
    <w:rsid w:val="00DE7679"/>
    <w:rsid w:val="00EE1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FBD0"/>
  <w15:chartTrackingRefBased/>
  <w15:docId w15:val="{5B3760F4-1032-43A2-9A1E-8286A3D8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70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70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EFE2E46C86D4A9898CCC49B418B36" ma:contentTypeVersion="8" ma:contentTypeDescription="Een nieuw document maken." ma:contentTypeScope="" ma:versionID="21f30e843fc08326a90dfcc3df5d88f4">
  <xsd:schema xmlns:xsd="http://www.w3.org/2001/XMLSchema" xmlns:xs="http://www.w3.org/2001/XMLSchema" xmlns:p="http://schemas.microsoft.com/office/2006/metadata/properties" xmlns:ns2="2cb1c85b-b197-48cd-8bb1-fe9e9ee0096b" targetNamespace="http://schemas.microsoft.com/office/2006/metadata/properties" ma:root="true" ma:fieldsID="d1da33989067915997ea0975e1a45331" ns2:_="">
    <xsd:import namespace="2cb1c85b-b197-48cd-8bb1-fe9e9ee009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c85b-b197-48cd-8bb1-fe9e9ee00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2626A-E810-4F9D-9A6C-7D4C0300D8C4}"/>
</file>

<file path=customXml/itemProps2.xml><?xml version="1.0" encoding="utf-8"?>
<ds:datastoreItem xmlns:ds="http://schemas.openxmlformats.org/officeDocument/2006/customXml" ds:itemID="{C9E1436D-470C-4493-9A4E-B346234CF22A}">
  <ds:schemaRefs>
    <ds:schemaRef ds:uri="http://schemas.microsoft.com/sharepoint/v3/contenttype/forms"/>
  </ds:schemaRefs>
</ds:datastoreItem>
</file>

<file path=customXml/itemProps3.xml><?xml version="1.0" encoding="utf-8"?>
<ds:datastoreItem xmlns:ds="http://schemas.openxmlformats.org/officeDocument/2006/customXml" ds:itemID="{0E39D931-CB27-4521-8AFB-F7727FF55130}">
  <ds:schemaRefs>
    <ds:schemaRef ds:uri="http://purl.org/dc/elements/1.1/"/>
    <ds:schemaRef ds:uri="http://schemas.microsoft.com/office/infopath/2007/PartnerControls"/>
    <ds:schemaRef ds:uri="915d7cad-3e71-4cea-95bb-ac32222adf06"/>
    <ds:schemaRef ds:uri="http://purl.org/dc/dcmitype/"/>
    <ds:schemaRef ds:uri="http://purl.org/dc/terms/"/>
    <ds:schemaRef ds:uri="82ac19c3-1cff-4f70-a585-2de21a3866c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220</Words>
  <Characters>1212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Nienhuis</dc:creator>
  <cp:keywords/>
  <dc:description/>
  <cp:lastModifiedBy>Ben Nienhuis</cp:lastModifiedBy>
  <cp:revision>1</cp:revision>
  <dcterms:created xsi:type="dcterms:W3CDTF">2021-02-09T12:48:00Z</dcterms:created>
  <dcterms:modified xsi:type="dcterms:W3CDTF">2021-02-09T13:39:00Z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0x010100F4FEFE2E46C86D4A9898CCC49B418B36</vt:lpwstr>
  </property>
</Properties>
</file>